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Ind w:w="70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60"/>
        <w:gridCol w:w="1212"/>
      </w:tblGrid>
      <w:tr w:rsidR="001A4802" w:rsidRPr="00E8465A" w:rsidTr="00713ADF">
        <w:trPr>
          <w:trHeight w:val="450"/>
        </w:trPr>
        <w:tc>
          <w:tcPr>
            <w:tcW w:w="7860" w:type="dxa"/>
            <w:shd w:val="clear" w:color="auto" w:fill="FFFFFF"/>
            <w:vAlign w:val="center"/>
            <w:hideMark/>
          </w:tcPr>
          <w:p w:rsidR="001A4802" w:rsidRPr="0094540E" w:rsidRDefault="001A4802" w:rsidP="0094540E">
            <w:pPr>
              <w:spacing w:before="240" w:after="0" w:line="240" w:lineRule="auto"/>
              <w:ind w:left="900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32"/>
                <w:szCs w:val="32"/>
              </w:rPr>
            </w:pPr>
            <w:r w:rsidRPr="0094540E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32"/>
                <w:szCs w:val="32"/>
                <w:cs/>
              </w:rPr>
              <w:t xml:space="preserve">                   </w:t>
            </w:r>
            <w:r w:rsidR="0094540E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32"/>
                <w:szCs w:val="32"/>
                <w:cs/>
              </w:rPr>
              <w:t xml:space="preserve">            </w:t>
            </w:r>
            <w:r w:rsidRPr="0094540E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32"/>
                <w:szCs w:val="32"/>
                <w:cs/>
              </w:rPr>
              <w:t>สารบัญ</w:t>
            </w:r>
          </w:p>
          <w:p w:rsidR="0094540E" w:rsidRDefault="0094540E" w:rsidP="00E8465A">
            <w:pPr>
              <w:spacing w:after="0" w:line="240" w:lineRule="auto"/>
              <w:ind w:left="900"/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</w:rPr>
            </w:pPr>
          </w:p>
          <w:p w:rsidR="0094540E" w:rsidRDefault="0094540E" w:rsidP="00E8465A">
            <w:pPr>
              <w:spacing w:after="0" w:line="240" w:lineRule="auto"/>
              <w:ind w:left="900"/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</w:rPr>
            </w:pPr>
          </w:p>
          <w:p w:rsidR="0094540E" w:rsidRPr="00E8465A" w:rsidRDefault="0094540E" w:rsidP="00E8465A">
            <w:pPr>
              <w:spacing w:after="0" w:line="240" w:lineRule="auto"/>
              <w:ind w:left="900"/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12" w:type="dxa"/>
            <w:shd w:val="clear" w:color="auto" w:fill="FFFFFF"/>
            <w:vAlign w:val="center"/>
          </w:tcPr>
          <w:p w:rsidR="001A4802" w:rsidRPr="00E8465A" w:rsidRDefault="0094540E" w:rsidP="001A480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ahoma" w:eastAsia="Times New Roman" w:hAnsi="Tahoma" w:cs="Tahoma" w:hint="cs"/>
                <w:b/>
                <w:bCs/>
                <w:color w:val="000000"/>
                <w:sz w:val="21"/>
                <w:szCs w:val="21"/>
                <w:cs/>
              </w:rPr>
              <w:t xml:space="preserve">    </w:t>
            </w:r>
            <w:r w:rsidR="001A4802">
              <w:rPr>
                <w:rFonts w:ascii="Tahoma" w:eastAsia="Times New Roman" w:hAnsi="Tahoma" w:cs="Tahoma" w:hint="cs"/>
                <w:b/>
                <w:bCs/>
                <w:color w:val="000000"/>
                <w:sz w:val="21"/>
                <w:szCs w:val="21"/>
                <w:cs/>
              </w:rPr>
              <w:t>หน้า</w:t>
            </w:r>
          </w:p>
        </w:tc>
      </w:tr>
      <w:tr w:rsidR="001A4802" w:rsidRPr="00E8465A" w:rsidTr="00713ADF">
        <w:trPr>
          <w:trHeight w:val="450"/>
        </w:trPr>
        <w:tc>
          <w:tcPr>
            <w:tcW w:w="7860" w:type="dxa"/>
            <w:shd w:val="clear" w:color="auto" w:fill="F4F4F4"/>
            <w:vAlign w:val="center"/>
            <w:hideMark/>
          </w:tcPr>
          <w:p w:rsidR="001A4802" w:rsidRPr="00E8465A" w:rsidRDefault="001A4802" w:rsidP="00E8465A">
            <w:pPr>
              <w:spacing w:after="0" w:line="240" w:lineRule="auto"/>
              <w:ind w:left="900"/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</w:rPr>
            </w:pPr>
            <w:r w:rsidRPr="00E8465A"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  <w:cs/>
              </w:rPr>
              <w:t>คำแถลง</w:t>
            </w:r>
          </w:p>
        </w:tc>
        <w:tc>
          <w:tcPr>
            <w:tcW w:w="1212" w:type="dxa"/>
            <w:shd w:val="clear" w:color="auto" w:fill="F4F4F4"/>
            <w:vAlign w:val="center"/>
          </w:tcPr>
          <w:p w:rsidR="001A4802" w:rsidRPr="00E8465A" w:rsidRDefault="001A4802" w:rsidP="001A480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1A4802" w:rsidRPr="00E8465A" w:rsidTr="00713ADF">
        <w:trPr>
          <w:trHeight w:val="450"/>
        </w:trPr>
        <w:tc>
          <w:tcPr>
            <w:tcW w:w="7860" w:type="dxa"/>
            <w:shd w:val="clear" w:color="auto" w:fill="E7E6E6" w:themeFill="background2"/>
            <w:vAlign w:val="center"/>
            <w:hideMark/>
          </w:tcPr>
          <w:p w:rsidR="001A4802" w:rsidRPr="00E8465A" w:rsidRDefault="001A4802" w:rsidP="00E8465A">
            <w:pPr>
              <w:spacing w:after="0" w:line="240" w:lineRule="auto"/>
              <w:ind w:left="720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465A">
              <w:rPr>
                <w:rFonts w:ascii="Tahoma" w:eastAsia="Times New Roman" w:hAnsi="Tahoma" w:cs="Tahoma"/>
                <w:color w:val="000000"/>
                <w:sz w:val="21"/>
                <w:szCs w:val="21"/>
                <w:cs/>
              </w:rPr>
              <w:t>คำแถลง : รายละเอียดคำแถลง</w:t>
            </w:r>
          </w:p>
        </w:tc>
        <w:tc>
          <w:tcPr>
            <w:tcW w:w="1212" w:type="dxa"/>
            <w:shd w:val="clear" w:color="auto" w:fill="E7E6E6" w:themeFill="background2"/>
            <w:vAlign w:val="center"/>
          </w:tcPr>
          <w:p w:rsidR="001A4802" w:rsidRPr="006D4DB2" w:rsidRDefault="006D4DB2" w:rsidP="006D4D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6D4DB2">
              <w:rPr>
                <w:rFonts w:ascii="Tahoma" w:eastAsia="Times New Roman" w:hAnsi="Tahoma" w:cs="Tahoma" w:hint="cs"/>
                <w:color w:val="000000"/>
                <w:sz w:val="21"/>
                <w:szCs w:val="21"/>
                <w:cs/>
              </w:rPr>
              <w:t>1-2</w:t>
            </w:r>
          </w:p>
        </w:tc>
      </w:tr>
      <w:tr w:rsidR="001A4802" w:rsidRPr="00E8465A" w:rsidTr="00713ADF">
        <w:trPr>
          <w:trHeight w:val="450"/>
        </w:trPr>
        <w:tc>
          <w:tcPr>
            <w:tcW w:w="7860" w:type="dxa"/>
            <w:shd w:val="clear" w:color="auto" w:fill="F4F4F4"/>
            <w:vAlign w:val="center"/>
            <w:hideMark/>
          </w:tcPr>
          <w:p w:rsidR="001A4802" w:rsidRPr="00E8465A" w:rsidRDefault="001A4802" w:rsidP="00E8465A">
            <w:pPr>
              <w:spacing w:after="0" w:line="240" w:lineRule="auto"/>
              <w:ind w:left="720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465A">
              <w:rPr>
                <w:rFonts w:ascii="Tahoma" w:eastAsia="Times New Roman" w:hAnsi="Tahoma" w:cs="Tahoma"/>
                <w:color w:val="000000"/>
                <w:sz w:val="21"/>
                <w:szCs w:val="21"/>
                <w:cs/>
              </w:rPr>
              <w:t>คำแถลง : รายละเอียดประมาณการรายรับ</w:t>
            </w:r>
          </w:p>
        </w:tc>
        <w:tc>
          <w:tcPr>
            <w:tcW w:w="1212" w:type="dxa"/>
            <w:shd w:val="clear" w:color="auto" w:fill="F4F4F4"/>
            <w:vAlign w:val="center"/>
          </w:tcPr>
          <w:p w:rsidR="001A4802" w:rsidRPr="006D4DB2" w:rsidRDefault="006D4DB2" w:rsidP="006D4D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6D4DB2">
              <w:rPr>
                <w:rFonts w:ascii="Tahoma" w:eastAsia="Times New Roman" w:hAnsi="Tahoma" w:cs="Tahoma" w:hint="cs"/>
                <w:color w:val="000000"/>
                <w:sz w:val="21"/>
                <w:szCs w:val="21"/>
                <w:cs/>
              </w:rPr>
              <w:t>3</w:t>
            </w:r>
          </w:p>
        </w:tc>
      </w:tr>
      <w:tr w:rsidR="001A4802" w:rsidRPr="00E8465A" w:rsidTr="00713ADF">
        <w:trPr>
          <w:trHeight w:val="450"/>
        </w:trPr>
        <w:tc>
          <w:tcPr>
            <w:tcW w:w="7860" w:type="dxa"/>
            <w:shd w:val="clear" w:color="auto" w:fill="FFFFFF"/>
            <w:vAlign w:val="center"/>
            <w:hideMark/>
          </w:tcPr>
          <w:p w:rsidR="001A4802" w:rsidRPr="00E8465A" w:rsidRDefault="001A4802" w:rsidP="00E8465A">
            <w:pPr>
              <w:spacing w:after="0" w:line="240" w:lineRule="auto"/>
              <w:ind w:left="720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465A">
              <w:rPr>
                <w:rFonts w:ascii="Tahoma" w:eastAsia="Times New Roman" w:hAnsi="Tahoma" w:cs="Tahoma"/>
                <w:color w:val="000000"/>
                <w:sz w:val="21"/>
                <w:szCs w:val="21"/>
                <w:cs/>
              </w:rPr>
              <w:t>คำแถลง : รายละเอียดประมาณการรายจ่าย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1A4802" w:rsidRPr="006D4DB2" w:rsidRDefault="006D4DB2" w:rsidP="006D4D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6D4DB2">
              <w:rPr>
                <w:rFonts w:ascii="Tahoma" w:eastAsia="Times New Roman" w:hAnsi="Tahoma" w:cs="Tahoma" w:hint="cs"/>
                <w:color w:val="000000"/>
                <w:sz w:val="21"/>
                <w:szCs w:val="21"/>
                <w:cs/>
              </w:rPr>
              <w:t>4</w:t>
            </w:r>
          </w:p>
        </w:tc>
      </w:tr>
      <w:tr w:rsidR="001A4802" w:rsidRPr="00E8465A" w:rsidTr="00713ADF">
        <w:trPr>
          <w:trHeight w:val="450"/>
        </w:trPr>
        <w:tc>
          <w:tcPr>
            <w:tcW w:w="7860" w:type="dxa"/>
            <w:shd w:val="clear" w:color="auto" w:fill="F4F4F4"/>
            <w:vAlign w:val="center"/>
            <w:hideMark/>
          </w:tcPr>
          <w:p w:rsidR="001A4802" w:rsidRPr="00E8465A" w:rsidRDefault="001A4802" w:rsidP="00E8465A">
            <w:pPr>
              <w:spacing w:after="0" w:line="240" w:lineRule="auto"/>
              <w:ind w:left="900"/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</w:rPr>
            </w:pPr>
            <w:r w:rsidRPr="00E8465A"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  <w:cs/>
              </w:rPr>
              <w:t>บันทึกหลักการและเหตุผล</w:t>
            </w:r>
          </w:p>
        </w:tc>
        <w:tc>
          <w:tcPr>
            <w:tcW w:w="1212" w:type="dxa"/>
            <w:shd w:val="clear" w:color="auto" w:fill="F4F4F4"/>
            <w:vAlign w:val="center"/>
          </w:tcPr>
          <w:p w:rsidR="001A4802" w:rsidRPr="006D4DB2" w:rsidRDefault="001A4802" w:rsidP="006D4D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  <w:tr w:rsidR="001A4802" w:rsidRPr="00E8465A" w:rsidTr="00713ADF">
        <w:trPr>
          <w:trHeight w:val="450"/>
        </w:trPr>
        <w:tc>
          <w:tcPr>
            <w:tcW w:w="7860" w:type="dxa"/>
            <w:shd w:val="clear" w:color="auto" w:fill="FFFFFF"/>
            <w:vAlign w:val="center"/>
            <w:hideMark/>
          </w:tcPr>
          <w:p w:rsidR="001A4802" w:rsidRPr="00E8465A" w:rsidRDefault="001A4802" w:rsidP="00E8465A">
            <w:pPr>
              <w:spacing w:after="0" w:line="240" w:lineRule="auto"/>
              <w:ind w:left="720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465A">
              <w:rPr>
                <w:rFonts w:ascii="Tahoma" w:eastAsia="Times New Roman" w:hAnsi="Tahoma" w:cs="Tahoma"/>
                <w:color w:val="000000"/>
                <w:sz w:val="21"/>
                <w:szCs w:val="21"/>
                <w:cs/>
              </w:rPr>
              <w:t>บันทึกหลักการและเหตุผล : รายละเอียดบันทึกหลักการและเหตุผล แบ่งตามด้าน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1A4802" w:rsidRPr="006D4DB2" w:rsidRDefault="006D4DB2" w:rsidP="006D4D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6D4DB2">
              <w:rPr>
                <w:rFonts w:ascii="Tahoma" w:eastAsia="Times New Roman" w:hAnsi="Tahoma" w:cs="Tahoma" w:hint="cs"/>
                <w:color w:val="000000"/>
                <w:sz w:val="21"/>
                <w:szCs w:val="21"/>
                <w:cs/>
              </w:rPr>
              <w:t>5-6</w:t>
            </w:r>
          </w:p>
        </w:tc>
      </w:tr>
      <w:tr w:rsidR="001A4802" w:rsidRPr="00E8465A" w:rsidTr="00713ADF">
        <w:trPr>
          <w:trHeight w:val="450"/>
        </w:trPr>
        <w:tc>
          <w:tcPr>
            <w:tcW w:w="7860" w:type="dxa"/>
            <w:shd w:val="clear" w:color="auto" w:fill="F4F4F4"/>
            <w:vAlign w:val="center"/>
            <w:hideMark/>
          </w:tcPr>
          <w:p w:rsidR="001A4802" w:rsidRPr="00E8465A" w:rsidRDefault="001A4802" w:rsidP="00E8465A">
            <w:pPr>
              <w:spacing w:after="0" w:line="240" w:lineRule="auto"/>
              <w:ind w:left="720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465A">
              <w:rPr>
                <w:rFonts w:ascii="Tahoma" w:eastAsia="Times New Roman" w:hAnsi="Tahoma" w:cs="Tahoma"/>
                <w:color w:val="000000"/>
                <w:sz w:val="21"/>
                <w:szCs w:val="21"/>
                <w:cs/>
              </w:rPr>
              <w:t>บันทึกหลักการและเหตุผล : รายละเอียดบันทึกหลักการและเหตุผล แบ่งตามแผนงาน</w:t>
            </w:r>
          </w:p>
        </w:tc>
        <w:tc>
          <w:tcPr>
            <w:tcW w:w="1212" w:type="dxa"/>
            <w:shd w:val="clear" w:color="auto" w:fill="F4F4F4"/>
            <w:vAlign w:val="center"/>
          </w:tcPr>
          <w:p w:rsidR="001A4802" w:rsidRPr="006D4DB2" w:rsidRDefault="006D4DB2" w:rsidP="006D4D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6D4DB2">
              <w:rPr>
                <w:rFonts w:ascii="Tahoma" w:eastAsia="Times New Roman" w:hAnsi="Tahoma" w:cs="Tahoma" w:hint="cs"/>
                <w:color w:val="000000"/>
                <w:sz w:val="21"/>
                <w:szCs w:val="21"/>
                <w:cs/>
              </w:rPr>
              <w:t>7-10</w:t>
            </w:r>
          </w:p>
        </w:tc>
      </w:tr>
      <w:tr w:rsidR="001A4802" w:rsidRPr="00E8465A" w:rsidTr="00713ADF">
        <w:trPr>
          <w:trHeight w:val="450"/>
        </w:trPr>
        <w:tc>
          <w:tcPr>
            <w:tcW w:w="7860" w:type="dxa"/>
            <w:shd w:val="clear" w:color="auto" w:fill="FFFFFF"/>
            <w:vAlign w:val="center"/>
            <w:hideMark/>
          </w:tcPr>
          <w:p w:rsidR="001A4802" w:rsidRPr="00E8465A" w:rsidRDefault="001A4802" w:rsidP="00E8465A">
            <w:pPr>
              <w:spacing w:after="0" w:line="240" w:lineRule="auto"/>
              <w:ind w:left="720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465A">
              <w:rPr>
                <w:rFonts w:ascii="Tahoma" w:eastAsia="Times New Roman" w:hAnsi="Tahoma" w:cs="Tahoma"/>
                <w:color w:val="000000"/>
                <w:sz w:val="21"/>
                <w:szCs w:val="21"/>
                <w:cs/>
              </w:rPr>
              <w:t>บันทึกหลักการและเหตุผล : รายละเอียดบันทึกหลักการและเหตุผล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1A4802" w:rsidRPr="006D4DB2" w:rsidRDefault="006D4DB2" w:rsidP="006D4D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6D4DB2">
              <w:rPr>
                <w:rFonts w:ascii="Tahoma" w:eastAsia="Times New Roman" w:hAnsi="Tahoma" w:cs="Tahoma" w:hint="cs"/>
                <w:color w:val="000000"/>
                <w:sz w:val="21"/>
                <w:szCs w:val="21"/>
                <w:cs/>
              </w:rPr>
              <w:t>11-12</w:t>
            </w:r>
          </w:p>
        </w:tc>
      </w:tr>
      <w:tr w:rsidR="001A4802" w:rsidRPr="00E8465A" w:rsidTr="00713ADF">
        <w:trPr>
          <w:trHeight w:val="450"/>
        </w:trPr>
        <w:tc>
          <w:tcPr>
            <w:tcW w:w="7860" w:type="dxa"/>
            <w:shd w:val="clear" w:color="auto" w:fill="F4F4F4"/>
            <w:vAlign w:val="center"/>
            <w:hideMark/>
          </w:tcPr>
          <w:p w:rsidR="001A4802" w:rsidRPr="00E8465A" w:rsidRDefault="001A4802" w:rsidP="00E8465A">
            <w:pPr>
              <w:spacing w:after="0" w:line="240" w:lineRule="auto"/>
              <w:ind w:left="900"/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</w:rPr>
            </w:pPr>
            <w:r w:rsidRPr="00E8465A"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  <w:cs/>
              </w:rPr>
              <w:t>รายงานประมาณการรายรับ</w:t>
            </w:r>
          </w:p>
        </w:tc>
        <w:tc>
          <w:tcPr>
            <w:tcW w:w="1212" w:type="dxa"/>
            <w:shd w:val="clear" w:color="auto" w:fill="F4F4F4"/>
            <w:vAlign w:val="center"/>
          </w:tcPr>
          <w:p w:rsidR="001A4802" w:rsidRPr="006D4DB2" w:rsidRDefault="006D4DB2" w:rsidP="006D4D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6D4DB2">
              <w:rPr>
                <w:rFonts w:ascii="Tahoma" w:eastAsia="Times New Roman" w:hAnsi="Tahoma" w:cs="Tahoma" w:hint="cs"/>
                <w:color w:val="000000"/>
                <w:sz w:val="21"/>
                <w:szCs w:val="21"/>
                <w:cs/>
              </w:rPr>
              <w:t>13-15</w:t>
            </w:r>
          </w:p>
        </w:tc>
      </w:tr>
      <w:tr w:rsidR="001A4802" w:rsidRPr="00E8465A" w:rsidTr="00713ADF">
        <w:trPr>
          <w:trHeight w:val="450"/>
        </w:trPr>
        <w:tc>
          <w:tcPr>
            <w:tcW w:w="7860" w:type="dxa"/>
            <w:shd w:val="clear" w:color="auto" w:fill="FFFFFF"/>
            <w:vAlign w:val="center"/>
            <w:hideMark/>
          </w:tcPr>
          <w:p w:rsidR="001A4802" w:rsidRPr="00E8465A" w:rsidRDefault="001A4802" w:rsidP="00E8465A">
            <w:pPr>
              <w:spacing w:after="0" w:line="240" w:lineRule="auto"/>
              <w:ind w:left="900"/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</w:rPr>
            </w:pPr>
            <w:r w:rsidRPr="00E8465A"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  <w:cs/>
              </w:rPr>
              <w:t>รายงานรายละเอียดประมาณการรายรับ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1A4802" w:rsidRPr="006D4DB2" w:rsidRDefault="006D4DB2" w:rsidP="006D4D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6D4DB2">
              <w:rPr>
                <w:rFonts w:ascii="Tahoma" w:eastAsia="Times New Roman" w:hAnsi="Tahoma" w:cs="Tahoma" w:hint="cs"/>
                <w:color w:val="000000"/>
                <w:sz w:val="21"/>
                <w:szCs w:val="21"/>
                <w:cs/>
              </w:rPr>
              <w:t>16-18</w:t>
            </w:r>
          </w:p>
        </w:tc>
      </w:tr>
      <w:tr w:rsidR="001A4802" w:rsidRPr="00E8465A" w:rsidTr="00713ADF">
        <w:trPr>
          <w:trHeight w:val="450"/>
        </w:trPr>
        <w:tc>
          <w:tcPr>
            <w:tcW w:w="7860" w:type="dxa"/>
            <w:shd w:val="clear" w:color="auto" w:fill="F4F4F4"/>
            <w:vAlign w:val="center"/>
            <w:hideMark/>
          </w:tcPr>
          <w:p w:rsidR="001A4802" w:rsidRPr="00E8465A" w:rsidRDefault="001A4802" w:rsidP="00E8465A">
            <w:pPr>
              <w:spacing w:after="0" w:line="240" w:lineRule="auto"/>
              <w:ind w:left="900"/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</w:rPr>
            </w:pPr>
            <w:r w:rsidRPr="00E8465A"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  <w:cs/>
              </w:rPr>
              <w:t>รายงานประมาณการรายจ่าย</w:t>
            </w:r>
          </w:p>
        </w:tc>
        <w:tc>
          <w:tcPr>
            <w:tcW w:w="1212" w:type="dxa"/>
            <w:shd w:val="clear" w:color="auto" w:fill="F4F4F4"/>
            <w:vAlign w:val="center"/>
          </w:tcPr>
          <w:p w:rsidR="001A4802" w:rsidRPr="006D4DB2" w:rsidRDefault="006D4DB2" w:rsidP="006D4D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6D4DB2">
              <w:rPr>
                <w:rFonts w:ascii="Tahoma" w:eastAsia="Times New Roman" w:hAnsi="Tahoma" w:cs="Tahoma" w:hint="cs"/>
                <w:color w:val="000000"/>
                <w:sz w:val="21"/>
                <w:szCs w:val="21"/>
                <w:cs/>
              </w:rPr>
              <w:t>19-39</w:t>
            </w:r>
          </w:p>
        </w:tc>
      </w:tr>
      <w:tr w:rsidR="001A4802" w:rsidRPr="00E8465A" w:rsidTr="00713ADF">
        <w:trPr>
          <w:trHeight w:val="450"/>
        </w:trPr>
        <w:tc>
          <w:tcPr>
            <w:tcW w:w="7860" w:type="dxa"/>
            <w:shd w:val="clear" w:color="auto" w:fill="FFFFFF"/>
            <w:vAlign w:val="center"/>
            <w:hideMark/>
          </w:tcPr>
          <w:p w:rsidR="001A4802" w:rsidRPr="00E8465A" w:rsidRDefault="001A4802" w:rsidP="00E8465A">
            <w:pPr>
              <w:spacing w:after="0" w:line="240" w:lineRule="auto"/>
              <w:ind w:left="900"/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</w:rPr>
            </w:pPr>
            <w:r w:rsidRPr="00E8465A"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  <w:cs/>
              </w:rPr>
              <w:t>รายงานรายละเอียดประมาณการรายจ่าย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1A4802" w:rsidRPr="006D4DB2" w:rsidRDefault="006D4DB2" w:rsidP="006D4D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6D4DB2">
              <w:rPr>
                <w:rFonts w:ascii="Tahoma" w:eastAsia="Times New Roman" w:hAnsi="Tahoma" w:cs="Tahoma" w:hint="cs"/>
                <w:color w:val="000000"/>
                <w:sz w:val="21"/>
                <w:szCs w:val="21"/>
                <w:cs/>
              </w:rPr>
              <w:t>40</w:t>
            </w:r>
            <w:r w:rsidR="00275BA3">
              <w:rPr>
                <w:rFonts w:ascii="Tahoma" w:eastAsia="Times New Roman" w:hAnsi="Tahoma" w:cs="Tahoma" w:hint="cs"/>
                <w:sz w:val="21"/>
                <w:szCs w:val="21"/>
                <w:cs/>
              </w:rPr>
              <w:t>-79</w:t>
            </w:r>
            <w:bookmarkStart w:id="0" w:name="_GoBack"/>
            <w:bookmarkEnd w:id="0"/>
          </w:p>
        </w:tc>
      </w:tr>
    </w:tbl>
    <w:p w:rsidR="006E4D0F" w:rsidRPr="00E8465A" w:rsidRDefault="00275BA3"/>
    <w:sectPr w:rsidR="006E4D0F" w:rsidRPr="00E8465A" w:rsidSect="00713ADF">
      <w:pgSz w:w="11906" w:h="16838"/>
      <w:pgMar w:top="184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65A"/>
    <w:rsid w:val="00091A0D"/>
    <w:rsid w:val="00123ADD"/>
    <w:rsid w:val="001A4802"/>
    <w:rsid w:val="00275BA3"/>
    <w:rsid w:val="002B41D2"/>
    <w:rsid w:val="006D4DB2"/>
    <w:rsid w:val="006E67F2"/>
    <w:rsid w:val="006F39A4"/>
    <w:rsid w:val="00713ADF"/>
    <w:rsid w:val="00757460"/>
    <w:rsid w:val="0085341A"/>
    <w:rsid w:val="0094540E"/>
    <w:rsid w:val="00957CB0"/>
    <w:rsid w:val="009F3036"/>
    <w:rsid w:val="00A7240E"/>
    <w:rsid w:val="00E8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C655AE-59FD-4C33-9410-CF00409D5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465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8465A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0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NUI-CYBER</dc:creator>
  <cp:keywords/>
  <dc:description/>
  <cp:lastModifiedBy>NUI-CYBER</cp:lastModifiedBy>
  <cp:revision>14</cp:revision>
  <cp:lastPrinted>2018-06-15T01:15:00Z</cp:lastPrinted>
  <dcterms:created xsi:type="dcterms:W3CDTF">2018-06-14T08:17:00Z</dcterms:created>
  <dcterms:modified xsi:type="dcterms:W3CDTF">2018-07-18T06:20:00Z</dcterms:modified>
</cp:coreProperties>
</file>